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98"/>
        <w:gridCol w:w="5580"/>
      </w:tblGrid>
      <w:tr w:rsidR="00752E4D" w14:paraId="2F811562" w14:textId="77777777" w:rsidTr="00752E4D">
        <w:tc>
          <w:tcPr>
            <w:tcW w:w="5598" w:type="dxa"/>
          </w:tcPr>
          <w:p w14:paraId="36B909E8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73BDD22F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hyperlink r:id="rId5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044A97C8" wp14:editId="3CAD9239">
                    <wp:extent cx="1219200" cy="1219200"/>
                    <wp:effectExtent l="0" t="0" r="0" b="0"/>
                    <wp:docPr id="1" name="Picture 1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580" w:type="dxa"/>
          </w:tcPr>
          <w:p w14:paraId="54354B29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1B9147ED" w14:textId="77777777" w:rsidR="00752E4D" w:rsidRDefault="00752E4D" w:rsidP="00752E4D">
            <w:pPr>
              <w:jc w:val="center"/>
            </w:pPr>
            <w:hyperlink r:id="rId7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69CF61E2" wp14:editId="53EAF863">
                    <wp:extent cx="1219200" cy="1219200"/>
                    <wp:effectExtent l="0" t="0" r="0" b="0"/>
                    <wp:docPr id="2" name="Picture 2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52E4D" w14:paraId="24DCE49D" w14:textId="77777777" w:rsidTr="00752E4D">
        <w:tc>
          <w:tcPr>
            <w:tcW w:w="5598" w:type="dxa"/>
          </w:tcPr>
          <w:p w14:paraId="061E129E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4ABCEBD9" w14:textId="77777777" w:rsidR="00752E4D" w:rsidRDefault="00752E4D" w:rsidP="00752E4D">
            <w:pPr>
              <w:jc w:val="center"/>
            </w:pPr>
            <w:hyperlink r:id="rId8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7847CD45" wp14:editId="759AD210">
                    <wp:extent cx="1219200" cy="1219200"/>
                    <wp:effectExtent l="0" t="0" r="0" b="0"/>
                    <wp:docPr id="3" name="Picture 3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580" w:type="dxa"/>
          </w:tcPr>
          <w:p w14:paraId="4CB0C35D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3443B754" w14:textId="77777777" w:rsidR="00752E4D" w:rsidRDefault="00752E4D" w:rsidP="00752E4D">
            <w:pPr>
              <w:jc w:val="center"/>
            </w:pPr>
            <w:hyperlink r:id="rId9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4F79B5B5" wp14:editId="0B3CD160">
                    <wp:extent cx="1219200" cy="1219200"/>
                    <wp:effectExtent l="0" t="0" r="0" b="0"/>
                    <wp:docPr id="4" name="Picture 4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52E4D" w14:paraId="59A4E669" w14:textId="77777777" w:rsidTr="00752E4D">
        <w:tc>
          <w:tcPr>
            <w:tcW w:w="5598" w:type="dxa"/>
          </w:tcPr>
          <w:p w14:paraId="493B1F5F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7C2F4C29" w14:textId="77777777" w:rsidR="00752E4D" w:rsidRDefault="00752E4D" w:rsidP="00752E4D">
            <w:pPr>
              <w:jc w:val="center"/>
            </w:pPr>
            <w:hyperlink r:id="rId10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37390394" wp14:editId="214B04FB">
                    <wp:extent cx="1219200" cy="1219200"/>
                    <wp:effectExtent l="0" t="0" r="0" b="0"/>
                    <wp:docPr id="5" name="Picture 5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580" w:type="dxa"/>
          </w:tcPr>
          <w:p w14:paraId="3D89BA21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67B659EE" w14:textId="77777777" w:rsidR="00752E4D" w:rsidRDefault="00752E4D" w:rsidP="00752E4D">
            <w:pPr>
              <w:jc w:val="center"/>
            </w:pPr>
            <w:hyperlink r:id="rId11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560ADE35" wp14:editId="79FB8CF7">
                    <wp:extent cx="1219200" cy="1219200"/>
                    <wp:effectExtent l="0" t="0" r="0" b="0"/>
                    <wp:docPr id="6" name="Picture 6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52E4D" w14:paraId="27CE49CA" w14:textId="77777777" w:rsidTr="00752E4D">
        <w:tc>
          <w:tcPr>
            <w:tcW w:w="5598" w:type="dxa"/>
          </w:tcPr>
          <w:p w14:paraId="26283A04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70466632" w14:textId="77777777" w:rsidR="00752E4D" w:rsidRDefault="00752E4D" w:rsidP="00752E4D">
            <w:pPr>
              <w:jc w:val="center"/>
            </w:pPr>
            <w:hyperlink r:id="rId12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425BC748" wp14:editId="55F8F031">
                    <wp:extent cx="1219200" cy="1219200"/>
                    <wp:effectExtent l="0" t="0" r="0" b="0"/>
                    <wp:docPr id="7" name="Picture 7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580" w:type="dxa"/>
          </w:tcPr>
          <w:p w14:paraId="57CB7596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336AEB36" w14:textId="77777777" w:rsidR="00752E4D" w:rsidRDefault="00752E4D" w:rsidP="00752E4D">
            <w:pPr>
              <w:jc w:val="center"/>
            </w:pPr>
            <w:hyperlink r:id="rId13" w:history="1">
              <w:r>
                <w:rPr>
                  <w:rStyle w:val="Hyperlink"/>
                  <w:rFonts w:eastAsia="Times New Roman" w:cs="Times New Roman"/>
                </w:rPr>
                <w:t>​</w:t>
              </w:r>
              <w:r>
                <w:rPr>
                  <w:rFonts w:eastAsia="Times New Roman" w:cs="Times New Roman"/>
                  <w:noProof/>
                  <w:color w:val="0000FF"/>
                  <w:lang w:eastAsia="en-US"/>
                </w:rPr>
                <w:drawing>
                  <wp:inline distT="0" distB="0" distL="0" distR="0" wp14:anchorId="4A237C3D" wp14:editId="4E621457">
                    <wp:extent cx="1219200" cy="1219200"/>
                    <wp:effectExtent l="0" t="0" r="0" b="0"/>
                    <wp:docPr id="8" name="Picture 8" descr="iew detai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ew detai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52E4D" w14:paraId="736B1ACB" w14:textId="77777777" w:rsidTr="0062605B">
        <w:trPr>
          <w:trHeight w:val="2348"/>
        </w:trPr>
        <w:tc>
          <w:tcPr>
            <w:tcW w:w="5598" w:type="dxa"/>
          </w:tcPr>
          <w:p w14:paraId="2FF195B0" w14:textId="77777777" w:rsid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62084977" w14:textId="77777777" w:rsidR="00752E4D" w:rsidRP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>
              <w:rPr>
                <w:rFonts w:eastAsia="Times New Roman" w:cs="Times New Roman"/>
                <w:noProof/>
                <w:color w:val="0000FF"/>
                <w:lang w:eastAsia="en-US"/>
              </w:rPr>
              <w:drawing>
                <wp:inline distT="0" distB="0" distL="0" distR="0" wp14:anchorId="23B321D4" wp14:editId="2A257BC9">
                  <wp:extent cx="940435" cy="940435"/>
                  <wp:effectExtent l="0" t="0" r="0" b="0"/>
                  <wp:docPr id="11" name="Picture 11" descr="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2F753D6" w14:textId="77777777" w:rsidR="00752E4D" w:rsidRDefault="00752E4D" w:rsidP="00752E4D">
            <w:pPr>
              <w:jc w:val="center"/>
              <w:rPr>
                <w:rFonts w:ascii="Curlz MT" w:hAnsi="Curlz MT"/>
                <w:b/>
                <w:sz w:val="78"/>
                <w:szCs w:val="78"/>
              </w:rPr>
            </w:pPr>
            <w:r w:rsidRPr="00752E4D">
              <w:rPr>
                <w:rFonts w:ascii="Curlz MT" w:hAnsi="Curlz MT"/>
                <w:b/>
                <w:sz w:val="78"/>
                <w:szCs w:val="78"/>
              </w:rPr>
              <w:t>Use a Pen Pass</w:t>
            </w:r>
          </w:p>
          <w:p w14:paraId="15583161" w14:textId="77777777" w:rsidR="00752E4D" w:rsidRDefault="00752E4D" w:rsidP="00752E4D">
            <w:pPr>
              <w:jc w:val="center"/>
            </w:pPr>
            <w:r>
              <w:rPr>
                <w:rFonts w:eastAsia="Times New Roman" w:cs="Times New Roman"/>
                <w:noProof/>
                <w:color w:val="0000FF"/>
                <w:lang w:eastAsia="en-US"/>
              </w:rPr>
              <w:drawing>
                <wp:inline distT="0" distB="0" distL="0" distR="0" wp14:anchorId="7B0AA994" wp14:editId="6318919E">
                  <wp:extent cx="940435" cy="940435"/>
                  <wp:effectExtent l="0" t="0" r="0" b="0"/>
                  <wp:docPr id="12" name="Picture 12" descr="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FE5AA" w14:textId="77777777" w:rsidR="004C08AD" w:rsidRDefault="004C08AD">
      <w:bookmarkStart w:id="0" w:name="_GoBack"/>
      <w:bookmarkEnd w:id="0"/>
    </w:p>
    <w:sectPr w:rsidR="004C08AD" w:rsidSect="0062605B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4D"/>
    <w:rsid w:val="004C08AD"/>
    <w:rsid w:val="0062605B"/>
    <w:rsid w:val="00752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B8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vleftnav">
    <w:name w:val="dvleftnav"/>
    <w:basedOn w:val="DefaultParagraphFont"/>
    <w:rsid w:val="00752E4D"/>
  </w:style>
  <w:style w:type="character" w:styleId="Hyperlink">
    <w:name w:val="Hyperlink"/>
    <w:basedOn w:val="DefaultParagraphFont"/>
    <w:uiPriority w:val="99"/>
    <w:semiHidden/>
    <w:unhideWhenUsed/>
    <w:rsid w:val="00752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2E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vleftnav">
    <w:name w:val="dvleftnav"/>
    <w:basedOn w:val="DefaultParagraphFont"/>
    <w:rsid w:val="00752E4D"/>
  </w:style>
  <w:style w:type="character" w:styleId="Hyperlink">
    <w:name w:val="Hyperlink"/>
    <w:basedOn w:val="DefaultParagraphFont"/>
    <w:uiPriority w:val="99"/>
    <w:semiHidden/>
    <w:unhideWhenUsed/>
    <w:rsid w:val="00752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2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image" Target="media/image1.jpeg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402</Characters>
  <Application>Microsoft Macintosh Word</Application>
  <DocSecurity>0</DocSecurity>
  <Lines>3</Lines>
  <Paragraphs>1</Paragraphs>
  <ScaleCrop>false</ScaleCrop>
  <Company>Shelby County Schools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2012-07-03T02:30:00Z</dcterms:created>
  <dcterms:modified xsi:type="dcterms:W3CDTF">2012-07-03T02:56:00Z</dcterms:modified>
</cp:coreProperties>
</file>